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89" w:rsidRPr="005E1F8F" w:rsidRDefault="00725589" w:rsidP="00E65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E33"/>
          <w:kern w:val="36"/>
          <w:sz w:val="40"/>
          <w:szCs w:val="40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bCs/>
          <w:color w:val="2C2E33"/>
          <w:kern w:val="36"/>
          <w:sz w:val="40"/>
          <w:szCs w:val="40"/>
          <w:lang w:eastAsia="ru-RU"/>
        </w:rPr>
        <w:t>Забавные игры для папы с ребенком.</w:t>
      </w:r>
    </w:p>
    <w:p w:rsidR="00725589" w:rsidRPr="005E1F8F" w:rsidRDefault="00725589" w:rsidP="00E65E4E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bCs/>
          <w:color w:val="2C2E33"/>
          <w:sz w:val="36"/>
          <w:szCs w:val="36"/>
          <w:lang w:eastAsia="ru-RU"/>
        </w:rPr>
        <w:t>Перетягивание каната</w:t>
      </w:r>
      <w:proofErr w:type="gramStart"/>
      <w:r w:rsidRPr="005E1F8F">
        <w:rPr>
          <w:rFonts w:ascii="Times New Roman" w:eastAsia="Times New Roman" w:hAnsi="Times New Roman" w:cs="Times New Roman"/>
          <w:color w:val="2C2E33"/>
          <w:sz w:val="36"/>
          <w:szCs w:val="36"/>
          <w:lang w:eastAsia="ru-RU"/>
        </w:rPr>
        <w:br/>
      </w:r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Э</w:t>
      </w:r>
      <w:proofErr w:type="gramEnd"/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 xml:space="preserve">та игра поможет развить мышцы рук и плеч. </w:t>
      </w:r>
      <w:proofErr w:type="gramStart"/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Так же на этом примере можно показать, на сколько важно терпение и доведение начатого до конца.</w:t>
      </w:r>
      <w:proofErr w:type="gramEnd"/>
    </w:p>
    <w:p w:rsidR="00725589" w:rsidRPr="005E1F8F" w:rsidRDefault="00725589" w:rsidP="00E65E4E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Помогите ребенку ухватиться за конец веревки не менее 20 см длинной. Обязательно это преподнесите как увлекательную игру.</w:t>
      </w:r>
    </w:p>
    <w:p w:rsidR="00725589" w:rsidRPr="005E1F8F" w:rsidRDefault="00725589" w:rsidP="00E65E4E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 xml:space="preserve">Покажите ребенку, как нужно стоять, </w:t>
      </w:r>
      <w:proofErr w:type="gramStart"/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что бы не потерять</w:t>
      </w:r>
      <w:proofErr w:type="gramEnd"/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 xml:space="preserve"> равновесие и иметь хороший упор.</w:t>
      </w:r>
    </w:p>
    <w:p w:rsidR="00725589" w:rsidRPr="005E1F8F" w:rsidRDefault="00725589" w:rsidP="00E65E4E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Не сильно потяните за второй конец веревки.</w:t>
      </w:r>
    </w:p>
    <w:p w:rsidR="00725589" w:rsidRPr="005E1F8F" w:rsidRDefault="00725589" w:rsidP="00E65E4E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Поддайтесь ребенку, покажите, что Вы еле стоите на ногах, так Ваш богатырь сильно тянет.</w:t>
      </w:r>
    </w:p>
    <w:p w:rsidR="00725589" w:rsidRPr="005E1F8F" w:rsidRDefault="00725589" w:rsidP="00E65E4E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Обязательно возьмите свой конец двумя руками — так ребенку легче будет поверить, что Вам тяжело удержать веревку.</w:t>
      </w:r>
    </w:p>
    <w:p w:rsidR="00725589" w:rsidRPr="005E1F8F" w:rsidRDefault="00725589" w:rsidP="00E65E4E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proofErr w:type="gramStart"/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Когда начинаете тянуть, будьте осторожны, что бы ребенок не упал</w:t>
      </w:r>
      <w:proofErr w:type="gramEnd"/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.</w:t>
      </w:r>
    </w:p>
    <w:p w:rsidR="00725589" w:rsidRPr="005E1F8F" w:rsidRDefault="00725589" w:rsidP="00E65E4E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5E1F8F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Убедитесь, что нет никаких игрушек и других предметов на пути ребенка, упав на которые он может ушибиться.</w:t>
      </w:r>
    </w:p>
    <w:p w:rsidR="00725589" w:rsidRPr="005E1F8F" w:rsidRDefault="00725589" w:rsidP="00E65E4E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C2E33"/>
          <w:sz w:val="36"/>
          <w:szCs w:val="36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bCs/>
          <w:color w:val="2C2E33"/>
          <w:sz w:val="36"/>
          <w:szCs w:val="36"/>
          <w:lang w:eastAsia="ru-RU"/>
        </w:rPr>
        <w:t>Детский футбол</w:t>
      </w:r>
    </w:p>
    <w:p w:rsidR="00725589" w:rsidRPr="00725589" w:rsidRDefault="00725589" w:rsidP="0072558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Почти всем деткам нравятся игры с мячом. Они развивают моторику, концентрацию, устойчивость.</w:t>
      </w:r>
    </w:p>
    <w:p w:rsidR="00725589" w:rsidRPr="005E1F8F" w:rsidRDefault="00725589" w:rsidP="0072558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2C2E33"/>
          <w:sz w:val="36"/>
          <w:szCs w:val="36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bCs/>
          <w:color w:val="2C2E33"/>
          <w:sz w:val="36"/>
          <w:szCs w:val="36"/>
          <w:lang w:eastAsia="ru-RU"/>
        </w:rPr>
        <w:t>Разбираем белье</w:t>
      </w:r>
    </w:p>
    <w:p w:rsidR="00725589" w:rsidRPr="00725589" w:rsidRDefault="00725589" w:rsidP="0072558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Сортируя белье, Вы помогаете ребенку выучить новые слова - названия вещей, цвета, названия тканей, внимательность. Ну и вместе с тем, разберете белье.</w:t>
      </w:r>
    </w:p>
    <w:p w:rsidR="00725589" w:rsidRPr="00725589" w:rsidRDefault="00725589" w:rsidP="00725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Обязательно называйте каждую вещь и ее цвет. Просите ребенка, что бы он повторил.</w:t>
      </w:r>
    </w:p>
    <w:p w:rsidR="00725589" w:rsidRPr="00725589" w:rsidRDefault="00725589" w:rsidP="00725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Пусть сам старается найти похожий предмет (например, найди второй такой же носочек).</w:t>
      </w:r>
    </w:p>
    <w:p w:rsidR="00E65E4E" w:rsidRPr="005E1F8F" w:rsidRDefault="00725589" w:rsidP="00E65E4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2C2E33"/>
          <w:sz w:val="36"/>
          <w:szCs w:val="36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bCs/>
          <w:color w:val="2C2E33"/>
          <w:sz w:val="36"/>
          <w:szCs w:val="36"/>
          <w:lang w:eastAsia="ru-RU"/>
        </w:rPr>
        <w:t>Боулинг для малышей</w:t>
      </w:r>
    </w:p>
    <w:p w:rsidR="00725589" w:rsidRPr="00725589" w:rsidRDefault="00725589" w:rsidP="005E1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Эта игра развивает мелкую моторику, позволяет научиться последовательности в действиях.</w:t>
      </w:r>
    </w:p>
    <w:p w:rsidR="00725589" w:rsidRPr="00725589" w:rsidRDefault="00725589" w:rsidP="005E1F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Расставьте пластмассовые бутылки по примеру кеглей в настоящем боулинге, или просто в ряд на полу. Дайте ребенку небольшой мячик, такой, что бы его легко можно было взять в руку.</w:t>
      </w:r>
    </w:p>
    <w:p w:rsidR="00725589" w:rsidRPr="00725589" w:rsidRDefault="00725589" w:rsidP="005E1F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Помогите правильно бросить мячик.</w:t>
      </w:r>
    </w:p>
    <w:p w:rsidR="00725589" w:rsidRPr="00725589" w:rsidRDefault="00725589" w:rsidP="005E1F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Подсчитайте, сколько бутылок сбил ребенок. Можете на каждой наклеить цифру - так ваш малыш сможет выучить цифры.</w:t>
      </w:r>
    </w:p>
    <w:p w:rsidR="00725589" w:rsidRPr="00725589" w:rsidRDefault="00725589" w:rsidP="005E1F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</w:pPr>
      <w:r w:rsidRPr="00725589">
        <w:rPr>
          <w:rFonts w:ascii="Times New Roman" w:eastAsia="Times New Roman" w:hAnsi="Times New Roman" w:cs="Times New Roman"/>
          <w:color w:val="2C2E33"/>
          <w:sz w:val="28"/>
          <w:szCs w:val="28"/>
          <w:lang w:eastAsia="ru-RU"/>
        </w:rPr>
        <w:t>А теперь Ваш маленький помощник расставит вместе с Вами все обратно по местам.</w:t>
      </w:r>
    </w:p>
    <w:p w:rsidR="00E65E4E" w:rsidRDefault="00E65E4E" w:rsidP="005E1F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Pr="0079320F" w:rsidRDefault="0079320F" w:rsidP="0079320F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7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6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воздухе: так как папа покатать его в воздухе, поносить на плечах не может никто! </w:t>
      </w:r>
    </w:p>
    <w:p w:rsidR="0079320F" w:rsidRPr="0079320F" w:rsidRDefault="0079320F" w:rsidP="0079320F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0F" w:rsidRPr="0079320F" w:rsidRDefault="0079320F" w:rsidP="0079320F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полян</w:t>
      </w:r>
      <w:r w:rsidRPr="0079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можно </w:t>
      </w:r>
      <w:r w:rsidRPr="0066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воздушного змея.</w:t>
      </w:r>
    </w:p>
    <w:p w:rsidR="0079320F" w:rsidRPr="0079320F" w:rsidRDefault="0079320F" w:rsidP="0079320F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0F" w:rsidRPr="0079320F" w:rsidRDefault="0079320F" w:rsidP="0079320F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Играть в подвижные игры.</w:t>
      </w:r>
      <w:r w:rsidRPr="0066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такие. На землю на небольшом расстоянии друг от друга кладут две длинные палки или веревки, изображающие ров. Теперь попробуем перепрыгнуть через него. Получилось? А с завязанными глазами? Такая игра прекрасно развивает чувство равновесия и учит ориентироваться в пространстве. Для малышей «ров» должен быть совсем узким, и их во время прыжка нужно слегка подстраховывать.</w:t>
      </w:r>
    </w:p>
    <w:p w:rsidR="0079320F" w:rsidRPr="006627ED" w:rsidRDefault="0079320F" w:rsidP="0079320F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20F" w:rsidRPr="006627ED" w:rsidRDefault="0079320F" w:rsidP="0079320F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вот еще игра, которая не только научит прыгать в высоту, но и потренирует ловкость и координацию движений. Протяните между двумя деревьями две веревки, что бы между ними образовалось «окно». Нужно прыгнуть так, что бы одновременно и нижнюю веревку перепрыгнуть, и </w:t>
      </w:r>
      <w:proofErr w:type="gramStart"/>
      <w:r w:rsidRPr="0066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66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верхнюю «нырнуть». Для малышей «окно» расположите пониже и сделайте его большим. Пусть они для начала не прыгают, а просто пролезают между веревками. А вот папе может и через узкую «форточку» прыгнуть.</w:t>
      </w:r>
    </w:p>
    <w:p w:rsidR="0079320F" w:rsidRPr="00725589" w:rsidRDefault="0079320F" w:rsidP="0079320F">
      <w:pPr>
        <w:jc w:val="both"/>
      </w:pPr>
    </w:p>
    <w:p w:rsidR="0079320F" w:rsidRDefault="0079320F" w:rsidP="0079320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20F" w:rsidRDefault="0079320F" w:rsidP="00E65E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2AAC" w:rsidRPr="00803E1C" w:rsidRDefault="00842AAC" w:rsidP="005E1F8F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D821E7" w:rsidRDefault="00D821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6627ED" w:rsidRPr="006627ED" w:rsidRDefault="006627ED" w:rsidP="00803E1C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Лучший способ ненавязчиво вовлечь отца в активное общение с ребенком - это игры с малышом. Ведь игра - это и новые впечатления, и азарт соревнования, а главное, это очень весело.</w:t>
      </w:r>
    </w:p>
    <w:p w:rsidR="006627ED" w:rsidRPr="005E1F8F" w:rsidRDefault="006627ED" w:rsidP="00803E1C">
      <w:pPr>
        <w:shd w:val="clear" w:color="auto" w:fill="FFFFFF"/>
        <w:spacing w:after="0" w:line="312" w:lineRule="atLeast"/>
        <w:jc w:val="center"/>
        <w:rPr>
          <w:rFonts w:ascii="Georgia" w:eastAsia="Times New Roman" w:hAnsi="Georgia" w:cs="Times New Roman"/>
          <w:b/>
          <w:color w:val="333333"/>
          <w:sz w:val="36"/>
          <w:szCs w:val="36"/>
          <w:u w:val="single"/>
          <w:lang w:eastAsia="ru-RU"/>
        </w:rPr>
      </w:pPr>
      <w:r w:rsidRPr="005E1F8F">
        <w:rPr>
          <w:rFonts w:ascii="Georgia" w:eastAsia="Times New Roman" w:hAnsi="Georgia" w:cs="Times New Roman"/>
          <w:b/>
          <w:color w:val="333333"/>
          <w:sz w:val="36"/>
          <w:szCs w:val="36"/>
          <w:u w:val="single"/>
          <w:lang w:eastAsia="ru-RU"/>
        </w:rPr>
        <w:t>"Как папе играть с ребенком"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803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много игр, в которые ребенку веселее играть именно с папой – например, в машинки и паровозики. Когда папа подключается к делу, игра оживляется: начинаются гонки, строительство гаражей, тоннелей, мостов, веселые крики, которые означают рев сигнализации или мотора. С папой в машинах можно перевозить самые разные грузы: кубики, карточки с рисунками, а еще лучше солдатиков или индейцев.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в «солдатики» или в «</w:t>
      </w:r>
      <w:proofErr w:type="spellStart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войнушку</w:t>
      </w:r>
      <w:proofErr w:type="spellEnd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очень понравится мальчику. Здесь в ход идут целые артиллерии, войска. Едут мощные танки, тут и там взрываются снаряды, грохочут выстрелы, и, наконец, появляются победоносные крики «Ура!». «Наши» победили «врага». Теперь неприятелю остается только сдаться победителю.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80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мячом можно играть в самые разные игры, в зависимости от возраста ребенка. С малышом просто перекатывайте или перекидывайте его друг другу, забрасывайте мяч в кольцо или коробку, сбивайте кегли. Детям постарше будут интересны игра в «</w:t>
      </w:r>
      <w:proofErr w:type="gramStart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съедобное</w:t>
      </w:r>
      <w:proofErr w:type="gramEnd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несъедобное», большой и настольный теннис, бильярд.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03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– самое идеальное время года для подвижных игр на природе. Можно играть в бадминтон, футбол, волейбол, соревноваться в «догонялки» на велосипеде или показывать мастерство катания на роликах.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0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дети очень любят веселую возню, которая начинается спонтанно на траве, песке, снегу, на полу или на диване. Эта шуточная борьба, где можно дурачиться, щекотать друг друга с хохотом и визгом. Папа при этом будто снова становится озорным ребенком.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80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вы можете вспомнить любимые игры детства – в прятки, догонялки, «казаки-разбойники». Подвижные игры подходят в дневное время, в выходные, во время отпуска.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7)</w:t>
      </w:r>
      <w:r w:rsidRPr="00803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вечером, когда папа пришел с </w:t>
      </w:r>
      <w:hyperlink r:id="rId5" w:history="1">
        <w:r w:rsidR="006627ED" w:rsidRPr="00662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работы</w:t>
        </w:r>
      </w:hyperlink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или перед сном больше подойдут спокойные игры. Например, настольные. В магазинах есть широкий выбор настольных игр – шашки, шахматы, нарды, «морской бой», «Монополия», различные </w:t>
      </w:r>
      <w:proofErr w:type="spellStart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ходилки-бродилки</w:t>
      </w:r>
      <w:proofErr w:type="spellEnd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Покупайте </w:t>
      </w:r>
      <w:proofErr w:type="gramStart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proofErr w:type="gramEnd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нравятся и ребенку, и вам.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8)</w:t>
      </w:r>
      <w:r w:rsidRPr="00803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уж с кем, как не с папой, ребенку заняться конструированием или грандиозным строительством. Материалом могут послужить кубики, наборы из различных деталей, конструкторы. Стройте дома, транспорт и транспортные сооружения, замки, башни, </w:t>
      </w:r>
      <w:hyperlink r:id="rId6" w:history="1">
        <w:r w:rsidR="006627ED" w:rsidRPr="00662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мебель</w:t>
        </w:r>
      </w:hyperlink>
      <w:r w:rsidR="006627ED" w:rsidRPr="00662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игрушек и т.п. По окончании игры не забудьте об уборке, чтобы не доставлять маме лишних хлопот, а заодно приучить ребенка убирать за собой.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9)</w:t>
      </w:r>
      <w:r w:rsidRPr="00803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совмещать </w:t>
      </w:r>
      <w:proofErr w:type="gramStart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приятное</w:t>
      </w:r>
      <w:proofErr w:type="gramEnd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полезным и </w:t>
      </w:r>
      <w:hyperlink r:id="rId7" w:history="1">
        <w:r w:rsidR="006627ED" w:rsidRPr="00662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обучать</w:t>
        </w:r>
      </w:hyperlink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ребенка через игру полезным навыкам. Например, это могут быть какие-то обучающие и развивающие игры. Полезно также привить ребенку интерес к чтению, играя с ним в книгу-игру – например, «Подземелья черного замка». Книгу-игру также удобно брать с собой в поездку (кроме нее, понадобятся также листок бумаги, ручка и </w:t>
      </w:r>
      <w:proofErr w:type="gramStart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кубик</w:t>
      </w:r>
      <w:proofErr w:type="gramEnd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/игральные кости). В поездке можно занять ребенка совместным разгадыванием ребусов, </w:t>
      </w:r>
      <w:proofErr w:type="spellStart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сканвордов</w:t>
      </w:r>
      <w:proofErr w:type="spellEnd"/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кроссвордов, головоломок.</w:t>
      </w:r>
    </w:p>
    <w:p w:rsidR="006627ED" w:rsidRPr="006627ED" w:rsidRDefault="00803E1C" w:rsidP="00803E1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10)</w:t>
      </w:r>
      <w:r w:rsidRPr="00803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7ED" w:rsidRPr="0066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общем, выбор игр, в которые папа может играть с ребенком, достаточно разнообразен. Главное – выбрать игру, которая интересна и родителю, и малышу, и начать игру. А уж стоит папе начать играть, как в нем проснется и азарт, и фантазия, так что маме останется только поражаться разнообразию увлекательных занятий.</w:t>
      </w:r>
    </w:p>
    <w:p w:rsidR="006627ED" w:rsidRPr="005E1F8F" w:rsidRDefault="006627ED" w:rsidP="00803E1C">
      <w:pPr>
        <w:jc w:val="both"/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</w:pPr>
      <w:r w:rsidRPr="005E1F8F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lastRenderedPageBreak/>
        <w:t xml:space="preserve">В </w:t>
      </w:r>
      <w:r w:rsidR="00803E1C" w:rsidRPr="005E1F8F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семьях</w:t>
      </w:r>
      <w:r w:rsidRPr="005E1F8F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, где отцы часто игра</w:t>
      </w:r>
      <w:r w:rsidR="00803E1C" w:rsidRPr="005E1F8F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ют</w:t>
      </w:r>
      <w:r w:rsidRPr="005E1F8F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 xml:space="preserve"> со своим чадом, отношения более благоприятные.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Когда у папы выходной,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Корабль строим с парусами,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Плывем на нем за чудесами,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Я – капитан, а он – герой.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Он за меня готов сразиться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С драконом огненным, большим,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И, если надо, будет биться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С морским чудовищем самим.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Я так ценю его заботу.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Я с папой, будто в ярком сне,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Жаль, в понедельник на работу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b/>
          <w:color w:val="414141"/>
          <w:sz w:val="36"/>
          <w:szCs w:val="36"/>
          <w:lang w:eastAsia="ru-RU"/>
        </w:rPr>
        <w:t>Пора ему и в садик – мне.</w:t>
      </w:r>
    </w:p>
    <w:p w:rsidR="00803E1C" w:rsidRDefault="00803E1C" w:rsidP="00803E1C">
      <w:pPr>
        <w:shd w:val="clear" w:color="auto" w:fill="FFFFFF"/>
        <w:spacing w:after="120" w:line="465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03E1C" w:rsidRDefault="00803E1C" w:rsidP="00803E1C">
      <w:pPr>
        <w:shd w:val="clear" w:color="auto" w:fill="FFFFFF"/>
        <w:spacing w:after="120" w:line="465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У папы работа!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У папы забота!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И некогда с нами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Ему поиграть.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А мы его любим!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А мы его ждем!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Но если наш папа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Берет выходной,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Как здорово с ним,</w:t>
      </w:r>
    </w:p>
    <w:p w:rsidR="00803E1C" w:rsidRPr="0079320F" w:rsidRDefault="00803E1C" w:rsidP="005E1F8F">
      <w:pPr>
        <w:spacing w:after="0" w:line="240" w:lineRule="auto"/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</w:pPr>
      <w:r w:rsidRPr="0079320F">
        <w:rPr>
          <w:rFonts w:ascii="Times New Roman" w:eastAsia="Gungsuh" w:hAnsi="Times New Roman" w:cs="Times New Roman"/>
          <w:color w:val="414141"/>
          <w:sz w:val="36"/>
          <w:szCs w:val="36"/>
          <w:lang w:eastAsia="ru-RU"/>
        </w:rPr>
        <w:t>Он такой заводной!</w:t>
      </w:r>
    </w:p>
    <w:p w:rsidR="00803E1C" w:rsidRPr="0079320F" w:rsidRDefault="00803E1C" w:rsidP="00803E1C">
      <w:pPr>
        <w:rPr>
          <w:rFonts w:ascii="Times New Roman" w:eastAsia="Gungsuh" w:hAnsi="Times New Roman" w:cs="Times New Roman"/>
          <w:sz w:val="36"/>
          <w:szCs w:val="36"/>
        </w:rPr>
      </w:pPr>
    </w:p>
    <w:p w:rsidR="00803E1C" w:rsidRDefault="00803E1C" w:rsidP="00803E1C"/>
    <w:p w:rsidR="00803E1C" w:rsidRPr="00803E1C" w:rsidRDefault="00803E1C" w:rsidP="00803E1C">
      <w:pPr>
        <w:shd w:val="clear" w:color="auto" w:fill="FFFFFF"/>
        <w:spacing w:after="120" w:line="465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5E1F8F" w:rsidRDefault="005E1F8F" w:rsidP="006959F3">
      <w:pPr>
        <w:jc w:val="both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6627ED" w:rsidRPr="006959F3" w:rsidRDefault="0079320F" w:rsidP="006959F3">
      <w:pPr>
        <w:jc w:val="both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lastRenderedPageBreak/>
        <w:t xml:space="preserve">Большинство папочек не придают особого значения детской игре, считая её чуть </w:t>
      </w:r>
      <w:proofErr w:type="gramStart"/>
      <w:r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ли не</w:t>
      </w:r>
      <w:proofErr w:type="gramEnd"/>
      <w:r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второстепенным занятием. </w:t>
      </w:r>
      <w:r w:rsidR="00F92B23" w:rsidRPr="005E1F8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Игра является ведущей деятельностью дошкольника</w:t>
      </w:r>
      <w:r w:rsidR="00F92B23"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, и именно в ней должны формироваться важнейшие новообразования, но при этом она занимает всё меньше места в жизни детей – с каждым годом ребёнок всё больше времени тратит на посещение развивающих кружков, занятий по подготовке к школе.</w:t>
      </w:r>
    </w:p>
    <w:p w:rsidR="00F92B23" w:rsidRPr="006959F3" w:rsidRDefault="00F92B23" w:rsidP="006959F3">
      <w:pPr>
        <w:jc w:val="both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Игра является действенной формой взаимопомощи</w:t>
      </w:r>
      <w:r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. Ведь в ней он может проиграть беспокоящие его фантазии, ситуации, переживания, в том числе трудности во взаимопонимании с родными.</w:t>
      </w:r>
    </w:p>
    <w:p w:rsidR="00F92B23" w:rsidRPr="006959F3" w:rsidRDefault="00F92B23" w:rsidP="006959F3">
      <w:pPr>
        <w:jc w:val="both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5E1F8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В игре ребёнок учится осваивать различные роли. </w:t>
      </w:r>
      <w:r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Это умение будет полезно ему уже при поступлении в школу, когда он будет знакомиться с новой для него ролью ученика. А во взрослой жизни ему придётся</w:t>
      </w:r>
      <w:r w:rsidR="006959F3"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включаться в роли: мужа, отца, представителя той или иной профессии.</w:t>
      </w:r>
    </w:p>
    <w:p w:rsidR="006959F3" w:rsidRPr="006959F3" w:rsidRDefault="006959F3" w:rsidP="006959F3">
      <w:pPr>
        <w:jc w:val="both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Нередко папы оставляют детей наедине с игрушками, так как считают, что они сами знают, как играть. Но даже самые полезные игрушки не могут подсказать ребёнку, как с ними играть. Ребёнок будет повторять одни и те же примитивные действия, которые лишь условно можно назвать игрой. В этом случае  игра не будет развивающей.</w:t>
      </w:r>
    </w:p>
    <w:p w:rsidR="006959F3" w:rsidRPr="006959F3" w:rsidRDefault="006959F3" w:rsidP="006959F3">
      <w:pPr>
        <w:jc w:val="both"/>
        <w:rPr>
          <w:rFonts w:ascii="Times New Roman" w:hAnsi="Times New Roman" w:cs="Times New Roman"/>
          <w:sz w:val="36"/>
          <w:szCs w:val="36"/>
        </w:rPr>
      </w:pPr>
      <w:r w:rsidRPr="005E1F8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Игру можно рассматривать как своеобразную форму общения взрослого с детьми</w:t>
      </w:r>
      <w:r w:rsidRPr="006959F3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, в процессе которой взрослый одновременно является и организатором и участником игры. В каждой даже самой простой игре обязательно есть правила, которые организуют и регулируют действия ребёнка.</w:t>
      </w:r>
      <w:bookmarkStart w:id="0" w:name="_GoBack"/>
      <w:bookmarkEnd w:id="0"/>
    </w:p>
    <w:sectPr w:rsidR="006959F3" w:rsidRPr="006959F3" w:rsidSect="00E65E4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CC"/>
    <w:multiLevelType w:val="multilevel"/>
    <w:tmpl w:val="5E8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1C65F7"/>
    <w:multiLevelType w:val="multilevel"/>
    <w:tmpl w:val="04CC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475B6"/>
    <w:multiLevelType w:val="multilevel"/>
    <w:tmpl w:val="32C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41B3E"/>
    <w:multiLevelType w:val="multilevel"/>
    <w:tmpl w:val="7C76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6554"/>
    <w:rsid w:val="00396554"/>
    <w:rsid w:val="005E1F8F"/>
    <w:rsid w:val="006627ED"/>
    <w:rsid w:val="006959F3"/>
    <w:rsid w:val="00725589"/>
    <w:rsid w:val="0079320F"/>
    <w:rsid w:val="00803E1C"/>
    <w:rsid w:val="00842AAC"/>
    <w:rsid w:val="00BA3437"/>
    <w:rsid w:val="00C91862"/>
    <w:rsid w:val="00D821E7"/>
    <w:rsid w:val="00E65E4E"/>
    <w:rsid w:val="00F9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77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6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12386">
          <w:marLeft w:val="0"/>
          <w:marRight w:val="0"/>
          <w:marTop w:val="75"/>
          <w:marBottom w:val="0"/>
          <w:divBdr>
            <w:top w:val="dotted" w:sz="6" w:space="4" w:color="A9A9A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3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804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7296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0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43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9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6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01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162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9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68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79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49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54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32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32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504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6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5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2601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6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99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9632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0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1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457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7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41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901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717-kak-obuchit-sobaku-koman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81763-kak-obnovit-staruyu-mebelnuyu-stenku" TargetMode="External"/><Relationship Id="rId5" Type="http://schemas.openxmlformats.org/officeDocument/2006/relationships/hyperlink" Target="http://www.kakprosto.ru/kak-81266-kak-otklyuchit-dispetcher-zagruzki-window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User</cp:lastModifiedBy>
  <cp:revision>7</cp:revision>
  <cp:lastPrinted>2012-11-20T04:24:00Z</cp:lastPrinted>
  <dcterms:created xsi:type="dcterms:W3CDTF">2012-11-18T14:38:00Z</dcterms:created>
  <dcterms:modified xsi:type="dcterms:W3CDTF">2012-11-20T04:25:00Z</dcterms:modified>
</cp:coreProperties>
</file>